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4B8E" w:rsidRPr="00A93034" w:rsidRDefault="00AB4B8E" w:rsidP="00AB4B8E">
      <w:pPr>
        <w:spacing w:before="100" w:beforeAutospacing="1" w:after="100" w:afterAutospacing="1"/>
        <w:rPr>
          <w:rFonts w:ascii="Georgia" w:hAnsi="Georgia"/>
          <w:b/>
          <w:bCs/>
          <w:sz w:val="32"/>
          <w:szCs w:val="32"/>
        </w:rPr>
      </w:pPr>
      <w:r w:rsidRPr="00A93034">
        <w:rPr>
          <w:rFonts w:ascii="Georgia" w:hAnsi="Georgia"/>
          <w:b/>
          <w:bCs/>
          <w:sz w:val="32"/>
          <w:szCs w:val="32"/>
        </w:rPr>
        <w:t>Reading Journal </w:t>
      </w:r>
      <w:r w:rsidR="006178B2" w:rsidRPr="00A93034">
        <w:rPr>
          <w:rFonts w:ascii="Georgia" w:hAnsi="Georgia"/>
          <w:b/>
          <w:bCs/>
          <w:sz w:val="32"/>
          <w:szCs w:val="32"/>
        </w:rPr>
        <w:t>6</w:t>
      </w:r>
    </w:p>
    <w:p w:rsidR="00AB4B8E" w:rsidRPr="00A93034" w:rsidRDefault="00AB4B8E" w:rsidP="00AB4B8E">
      <w:pPr>
        <w:spacing w:before="100" w:beforeAutospacing="1" w:after="100" w:afterAutospacing="1"/>
        <w:rPr>
          <w:rFonts w:ascii="Georgia" w:hAnsi="Georgia"/>
          <w:b/>
          <w:bCs/>
          <w:i/>
        </w:rPr>
      </w:pPr>
      <w:r w:rsidRPr="00A93034">
        <w:rPr>
          <w:rFonts w:ascii="Georgia" w:hAnsi="Georgia"/>
          <w:b/>
          <w:bCs/>
        </w:rPr>
        <w:t xml:space="preserve">Chapter </w:t>
      </w:r>
      <w:r w:rsidR="009F5BF7" w:rsidRPr="00A93034">
        <w:rPr>
          <w:rFonts w:ascii="Georgia" w:hAnsi="Georgia"/>
          <w:b/>
          <w:bCs/>
        </w:rPr>
        <w:t>2</w:t>
      </w:r>
      <w:r w:rsidRPr="00A93034">
        <w:rPr>
          <w:rFonts w:ascii="Georgia" w:hAnsi="Georgia"/>
          <w:b/>
          <w:bCs/>
        </w:rPr>
        <w:t>1 “</w:t>
      </w:r>
      <w:r w:rsidR="009F5BF7" w:rsidRPr="00A93034">
        <w:rPr>
          <w:rFonts w:ascii="Georgia" w:hAnsi="Georgia"/>
          <w:b/>
          <w:bCs/>
        </w:rPr>
        <w:t xml:space="preserve">An </w:t>
      </w:r>
      <w:proofErr w:type="spellStart"/>
      <w:r w:rsidR="009F5BF7" w:rsidRPr="00A93034">
        <w:rPr>
          <w:rFonts w:ascii="Georgia" w:hAnsi="Georgia"/>
          <w:b/>
          <w:bCs/>
        </w:rPr>
        <w:t>Arkansaw</w:t>
      </w:r>
      <w:proofErr w:type="spellEnd"/>
      <w:r w:rsidR="009F5BF7" w:rsidRPr="00A93034">
        <w:rPr>
          <w:rFonts w:ascii="Georgia" w:hAnsi="Georgia"/>
          <w:b/>
          <w:bCs/>
        </w:rPr>
        <w:t xml:space="preserve"> Difficulty</w:t>
      </w:r>
      <w:r w:rsidRPr="00A93034">
        <w:rPr>
          <w:rFonts w:ascii="Georgia" w:hAnsi="Georgia"/>
          <w:b/>
          <w:bCs/>
        </w:rPr>
        <w:t xml:space="preserve">” through </w:t>
      </w:r>
      <w:r w:rsidR="009F5BF7" w:rsidRPr="00A93034">
        <w:rPr>
          <w:rFonts w:ascii="Georgia" w:hAnsi="Georgia"/>
          <w:b/>
          <w:bCs/>
        </w:rPr>
        <w:t>“</w:t>
      </w:r>
      <w:r w:rsidRPr="00A93034">
        <w:rPr>
          <w:rFonts w:ascii="Georgia" w:hAnsi="Georgia"/>
          <w:b/>
          <w:bCs/>
        </w:rPr>
        <w:t xml:space="preserve">Chapter </w:t>
      </w:r>
      <w:r w:rsidR="009F5BF7" w:rsidRPr="00A93034">
        <w:rPr>
          <w:rFonts w:ascii="Georgia" w:hAnsi="Georgia"/>
          <w:b/>
          <w:bCs/>
        </w:rPr>
        <w:t>the Last, Nothing More to Write” o</w:t>
      </w:r>
      <w:r w:rsidRPr="00A93034">
        <w:rPr>
          <w:rFonts w:ascii="Georgia" w:hAnsi="Georgia"/>
          <w:b/>
          <w:bCs/>
        </w:rPr>
        <w:t>f </w:t>
      </w:r>
      <w:proofErr w:type="gramStart"/>
      <w:r w:rsidRPr="00A93034">
        <w:rPr>
          <w:rFonts w:ascii="Georgia" w:hAnsi="Georgia"/>
          <w:b/>
          <w:bCs/>
          <w:i/>
        </w:rPr>
        <w:t>The</w:t>
      </w:r>
      <w:proofErr w:type="gramEnd"/>
      <w:r w:rsidRPr="00A93034">
        <w:rPr>
          <w:rFonts w:ascii="Georgia" w:hAnsi="Georgia"/>
          <w:b/>
          <w:bCs/>
          <w:i/>
        </w:rPr>
        <w:t xml:space="preserve"> Adventures of Huckleberry Finn</w:t>
      </w:r>
    </w:p>
    <w:p w:rsidR="00AB4B8E" w:rsidRPr="00A93034" w:rsidRDefault="00AB4B8E" w:rsidP="00AB4B8E">
      <w:pPr>
        <w:spacing w:before="100" w:beforeAutospacing="1" w:after="100" w:afterAutospacing="1"/>
        <w:rPr>
          <w:rFonts w:ascii="Georgia" w:hAnsi="Georgia"/>
          <w:b/>
          <w:bCs/>
        </w:rPr>
      </w:pPr>
      <w:r w:rsidRPr="00A93034">
        <w:rPr>
          <w:rFonts w:ascii="Georgia" w:hAnsi="Georgia"/>
          <w:b/>
          <w:bCs/>
        </w:rPr>
        <w:t xml:space="preserve">Due Date:       </w:t>
      </w:r>
      <w:r w:rsidR="005A24D2" w:rsidRPr="00A93034">
        <w:rPr>
          <w:rFonts w:ascii="Georgia" w:hAnsi="Georgia"/>
          <w:b/>
          <w:bCs/>
        </w:rPr>
        <w:t>Wednes</w:t>
      </w:r>
      <w:r w:rsidRPr="00A93034">
        <w:rPr>
          <w:rFonts w:ascii="Georgia" w:hAnsi="Georgia"/>
          <w:b/>
          <w:bCs/>
        </w:rPr>
        <w:t>day</w:t>
      </w:r>
      <w:r w:rsidR="006178B2" w:rsidRPr="00A93034">
        <w:rPr>
          <w:rFonts w:ascii="Georgia" w:hAnsi="Georgia"/>
          <w:b/>
          <w:bCs/>
        </w:rPr>
        <w:t xml:space="preserve"> of Week 7 by Noon</w:t>
      </w:r>
    </w:p>
    <w:p w:rsidR="00AB4B8E" w:rsidRPr="00A93034" w:rsidRDefault="00AB4B8E" w:rsidP="00AB4B8E">
      <w:pPr>
        <w:spacing w:before="100" w:beforeAutospacing="1" w:after="100" w:afterAutospacing="1"/>
        <w:rPr>
          <w:rFonts w:ascii="Georgia" w:hAnsi="Georgia"/>
        </w:rPr>
      </w:pPr>
      <w:r w:rsidRPr="00A93034">
        <w:rPr>
          <w:rFonts w:ascii="Georgia" w:hAnsi="Georgia"/>
        </w:rPr>
        <w:t xml:space="preserve">Note:  Journals entries will not be graded on grammar; they will be graded simply on completeness, display of thinking process, and effort.  </w:t>
      </w:r>
    </w:p>
    <w:p w:rsidR="00AB4B8E" w:rsidRPr="00A93034" w:rsidRDefault="00AB4B8E" w:rsidP="00AB4B8E">
      <w:pPr>
        <w:spacing w:before="100" w:beforeAutospacing="1" w:after="100" w:afterAutospacing="1"/>
        <w:rPr>
          <w:rFonts w:ascii="Georgia" w:hAnsi="Georgia"/>
        </w:rPr>
      </w:pPr>
      <w:r w:rsidRPr="00A93034">
        <w:rPr>
          <w:rFonts w:ascii="Georgia" w:hAnsi="Georgia"/>
        </w:rPr>
        <w:t>Your journal will consis</w:t>
      </w:r>
      <w:bookmarkStart w:id="0" w:name="_GoBack"/>
      <w:bookmarkEnd w:id="0"/>
      <w:r w:rsidRPr="00A93034">
        <w:rPr>
          <w:rFonts w:ascii="Georgia" w:hAnsi="Georgia"/>
        </w:rPr>
        <w:t>t of three steps:</w:t>
      </w:r>
    </w:p>
    <w:p w:rsidR="00AB4B8E" w:rsidRPr="00A93034" w:rsidRDefault="00AB4B8E" w:rsidP="00AB4B8E">
      <w:pPr>
        <w:spacing w:before="100" w:beforeAutospacing="1" w:after="100" w:afterAutospacing="1"/>
        <w:rPr>
          <w:rFonts w:ascii="Georgia" w:hAnsi="Georgia"/>
        </w:rPr>
      </w:pPr>
      <w:r w:rsidRPr="00A93034">
        <w:rPr>
          <w:rFonts w:ascii="Georgia" w:hAnsi="Georgia"/>
          <w:b/>
          <w:bCs/>
        </w:rPr>
        <w:t>Step One--Summarizing (What?)</w:t>
      </w:r>
    </w:p>
    <w:p w:rsidR="00AD05EA" w:rsidRPr="00AD05EA" w:rsidRDefault="00AD05EA" w:rsidP="00AD05EA">
      <w:pPr>
        <w:spacing w:before="100" w:beforeAutospacing="1" w:after="100" w:afterAutospacing="1"/>
        <w:rPr>
          <w:rFonts w:ascii="Georgia" w:hAnsi="Georgia"/>
        </w:rPr>
      </w:pPr>
      <w:r w:rsidRPr="00AD05EA">
        <w:rPr>
          <w:rFonts w:ascii="Georgia" w:hAnsi="Georgia"/>
        </w:rPr>
        <w:t>First, view Freytag’s Pyramid, included in the Literary Analysis section of your course.</w:t>
      </w:r>
    </w:p>
    <w:p w:rsidR="00AD05EA" w:rsidRPr="00AD05EA" w:rsidRDefault="00AD05EA" w:rsidP="00AD05EA">
      <w:pPr>
        <w:spacing w:before="100" w:beforeAutospacing="1" w:after="100" w:afterAutospacing="1"/>
        <w:rPr>
          <w:rFonts w:ascii="Georgia" w:hAnsi="Georgia"/>
        </w:rPr>
      </w:pPr>
      <w:r w:rsidRPr="00AD05EA">
        <w:rPr>
          <w:rFonts w:ascii="Georgia" w:hAnsi="Georgia"/>
        </w:rPr>
        <w:t>Then, choose ONE of the following methods to summarize the section of the novel for which you are responsible:</w:t>
      </w:r>
    </w:p>
    <w:p w:rsidR="00AD05EA" w:rsidRPr="00AD05EA" w:rsidRDefault="00AD05EA" w:rsidP="00AD05EA">
      <w:pPr>
        <w:pStyle w:val="ListParagraph"/>
        <w:numPr>
          <w:ilvl w:val="0"/>
          <w:numId w:val="4"/>
        </w:numPr>
        <w:spacing w:before="100" w:beforeAutospacing="1" w:after="100" w:afterAutospacing="1"/>
        <w:rPr>
          <w:rFonts w:ascii="Georgia" w:hAnsi="Georgia"/>
        </w:rPr>
      </w:pPr>
      <w:r w:rsidRPr="00AD05EA">
        <w:rPr>
          <w:rFonts w:ascii="Georgia" w:hAnsi="Georgia"/>
        </w:rPr>
        <w:t>Complete your Freytag’s Pyramid begun in Week 6 for the novel, identifying the remaining major elements of the plot (exposition, rising action, complication, climax, reversal, falling action, and catastrophe).</w:t>
      </w:r>
    </w:p>
    <w:p w:rsidR="00AD05EA" w:rsidRPr="00AD05EA" w:rsidRDefault="00AD05EA" w:rsidP="00AD05EA">
      <w:pPr>
        <w:pStyle w:val="ListParagraph"/>
        <w:numPr>
          <w:ilvl w:val="0"/>
          <w:numId w:val="4"/>
        </w:numPr>
        <w:spacing w:before="100" w:beforeAutospacing="1" w:after="100" w:afterAutospacing="1"/>
        <w:rPr>
          <w:rFonts w:ascii="Georgia" w:hAnsi="Georgia"/>
        </w:rPr>
      </w:pPr>
      <w:r w:rsidRPr="00AD05EA">
        <w:rPr>
          <w:rFonts w:ascii="Georgia" w:hAnsi="Georgia"/>
        </w:rPr>
        <w:t>Write a plot summary of the plot of the second half of the novel, identifying the major elements of the plot (exposition, rising action, complication, climax, reversal, falling action, and catastrophe) that exist in this part.</w:t>
      </w:r>
    </w:p>
    <w:p w:rsidR="00AB4B8E" w:rsidRPr="00A93034" w:rsidRDefault="00AB4B8E" w:rsidP="00AD05EA">
      <w:pPr>
        <w:spacing w:before="100" w:beforeAutospacing="1" w:after="100" w:afterAutospacing="1"/>
        <w:rPr>
          <w:rFonts w:ascii="Georgia" w:hAnsi="Georgia"/>
        </w:rPr>
      </w:pPr>
      <w:r w:rsidRPr="00A93034">
        <w:rPr>
          <w:rFonts w:ascii="Georgia" w:hAnsi="Georgia"/>
          <w:b/>
          <w:bCs/>
        </w:rPr>
        <w:t>Step Two--Responding (So What?)</w:t>
      </w:r>
    </w:p>
    <w:p w:rsidR="00AB4B8E" w:rsidRPr="00A93034" w:rsidRDefault="00AB4B8E" w:rsidP="00AB4B8E">
      <w:pPr>
        <w:spacing w:before="100" w:beforeAutospacing="1" w:after="100" w:afterAutospacing="1"/>
        <w:rPr>
          <w:rFonts w:ascii="Georgia" w:hAnsi="Georgia"/>
        </w:rPr>
      </w:pPr>
      <w:r w:rsidRPr="00A93034">
        <w:rPr>
          <w:rFonts w:ascii="Georgia" w:hAnsi="Georgia"/>
        </w:rPr>
        <w:t>Immediately following the summary, write your reaction to what you have just read (so what?).  At this point, you want to explore your reaction to the text and connect the new information to your existing web of knowledge.</w:t>
      </w:r>
    </w:p>
    <w:p w:rsidR="00AB4B8E" w:rsidRPr="00A93034" w:rsidRDefault="00AB4B8E" w:rsidP="00AB4B8E">
      <w:pPr>
        <w:spacing w:before="100" w:beforeAutospacing="1" w:after="100" w:afterAutospacing="1"/>
        <w:rPr>
          <w:rFonts w:ascii="Georgia" w:hAnsi="Georgia"/>
        </w:rPr>
      </w:pPr>
      <w:r w:rsidRPr="00A93034">
        <w:rPr>
          <w:rFonts w:ascii="Georgia" w:hAnsi="Georgia"/>
          <w:b/>
          <w:bCs/>
        </w:rPr>
        <w:t>Step Three--Analyzing (How did the writer write?)</w:t>
      </w:r>
    </w:p>
    <w:p w:rsidR="005A24D2" w:rsidRPr="00A93034" w:rsidRDefault="005A24D2" w:rsidP="005A24D2">
      <w:pPr>
        <w:spacing w:before="100" w:beforeAutospacing="1" w:after="100" w:afterAutospacing="1"/>
        <w:rPr>
          <w:rFonts w:ascii="Georgia" w:hAnsi="Georgia"/>
        </w:rPr>
      </w:pPr>
      <w:r w:rsidRPr="00A93034">
        <w:rPr>
          <w:rFonts w:ascii="Georgia" w:hAnsi="Georgia"/>
        </w:rPr>
        <w:t xml:space="preserve">Respond </w:t>
      </w:r>
      <w:r w:rsidRPr="00A93034">
        <w:rPr>
          <w:rFonts w:ascii="Georgia" w:hAnsi="Georgia"/>
          <w:i/>
          <w:iCs/>
        </w:rPr>
        <w:t>in detail</w:t>
      </w:r>
      <w:r w:rsidRPr="00A93034">
        <w:rPr>
          <w:rFonts w:ascii="Georgia" w:hAnsi="Georgia"/>
        </w:rPr>
        <w:t xml:space="preserve"> to at least </w:t>
      </w:r>
      <w:r w:rsidRPr="00A93034">
        <w:rPr>
          <w:rFonts w:ascii="Georgia" w:hAnsi="Georgia"/>
          <w:b/>
        </w:rPr>
        <w:t>three</w:t>
      </w:r>
      <w:r w:rsidRPr="00A93034">
        <w:rPr>
          <w:rFonts w:ascii="Georgia" w:hAnsi="Georgia"/>
        </w:rPr>
        <w:t xml:space="preserve"> of the following questions (Do not give the same answers to the same questions you may have addressed in the first journal.):  </w:t>
      </w:r>
    </w:p>
    <w:p w:rsidR="00AB4B8E" w:rsidRPr="00A93034" w:rsidRDefault="00AB4B8E" w:rsidP="00AB4B8E">
      <w:pPr>
        <w:numPr>
          <w:ilvl w:val="0"/>
          <w:numId w:val="1"/>
        </w:numPr>
        <w:spacing w:before="100" w:beforeAutospacing="1" w:after="100" w:afterAutospacing="1"/>
        <w:rPr>
          <w:rFonts w:ascii="Georgia" w:hAnsi="Georgia"/>
        </w:rPr>
      </w:pPr>
      <w:r w:rsidRPr="00A93034">
        <w:rPr>
          <w:rFonts w:ascii="Georgia" w:hAnsi="Georgia"/>
        </w:rPr>
        <w:t xml:space="preserve">What is the narrative point of view and how does it affect the story?  </w:t>
      </w:r>
    </w:p>
    <w:p w:rsidR="00AB4B8E" w:rsidRPr="00A93034" w:rsidRDefault="00AB4B8E" w:rsidP="00AB4B8E">
      <w:pPr>
        <w:numPr>
          <w:ilvl w:val="0"/>
          <w:numId w:val="1"/>
        </w:numPr>
        <w:spacing w:before="100" w:beforeAutospacing="1" w:after="100" w:afterAutospacing="1"/>
        <w:rPr>
          <w:rFonts w:ascii="Georgia" w:hAnsi="Georgia"/>
        </w:rPr>
      </w:pPr>
      <w:r w:rsidRPr="00A93034">
        <w:rPr>
          <w:rFonts w:ascii="Georgia" w:hAnsi="Georgia"/>
        </w:rPr>
        <w:t xml:space="preserve">What is the main problem facing the main character?  </w:t>
      </w:r>
    </w:p>
    <w:p w:rsidR="00AB4B8E" w:rsidRPr="00A93034" w:rsidRDefault="00AB4B8E" w:rsidP="00AB4B8E">
      <w:pPr>
        <w:numPr>
          <w:ilvl w:val="0"/>
          <w:numId w:val="1"/>
        </w:numPr>
        <w:spacing w:before="100" w:beforeAutospacing="1" w:after="100" w:afterAutospacing="1"/>
        <w:rPr>
          <w:rFonts w:ascii="Georgia" w:hAnsi="Georgia"/>
        </w:rPr>
      </w:pPr>
      <w:r w:rsidRPr="00A93034">
        <w:rPr>
          <w:rFonts w:ascii="Georgia" w:hAnsi="Georgia"/>
        </w:rPr>
        <w:t>What figurative language is used and how does the language affect the telling of the story?</w:t>
      </w:r>
    </w:p>
    <w:p w:rsidR="00AB4B8E" w:rsidRPr="00A93034" w:rsidRDefault="00AB4B8E" w:rsidP="00AB4B8E">
      <w:pPr>
        <w:numPr>
          <w:ilvl w:val="0"/>
          <w:numId w:val="1"/>
        </w:numPr>
        <w:spacing w:before="100" w:beforeAutospacing="1" w:after="100" w:afterAutospacing="1"/>
        <w:rPr>
          <w:rFonts w:ascii="Georgia" w:hAnsi="Georgia"/>
        </w:rPr>
      </w:pPr>
      <w:r w:rsidRPr="00A93034">
        <w:rPr>
          <w:rFonts w:ascii="Georgia" w:hAnsi="Georgia"/>
        </w:rPr>
        <w:t>What symbols does the author use?</w:t>
      </w:r>
    </w:p>
    <w:p w:rsidR="00AB4B8E" w:rsidRPr="00A93034" w:rsidRDefault="00AB4B8E" w:rsidP="00AB4B8E">
      <w:pPr>
        <w:numPr>
          <w:ilvl w:val="0"/>
          <w:numId w:val="1"/>
        </w:numPr>
        <w:spacing w:before="100" w:beforeAutospacing="1" w:after="100" w:afterAutospacing="1"/>
        <w:rPr>
          <w:rFonts w:ascii="Georgia" w:hAnsi="Georgia"/>
        </w:rPr>
      </w:pPr>
      <w:r w:rsidRPr="00A93034">
        <w:rPr>
          <w:rFonts w:ascii="Georgia" w:hAnsi="Georgia"/>
        </w:rPr>
        <w:t>What important themes are embedded in the narrative?</w:t>
      </w:r>
    </w:p>
    <w:p w:rsidR="00AB4B8E" w:rsidRPr="00A93034" w:rsidRDefault="00AB4B8E" w:rsidP="00AB4B8E">
      <w:pPr>
        <w:numPr>
          <w:ilvl w:val="0"/>
          <w:numId w:val="1"/>
        </w:numPr>
        <w:spacing w:before="100" w:beforeAutospacing="1" w:after="100" w:afterAutospacing="1"/>
        <w:rPr>
          <w:rFonts w:ascii="Georgia" w:hAnsi="Georgia"/>
        </w:rPr>
      </w:pPr>
      <w:r w:rsidRPr="00A93034">
        <w:rPr>
          <w:rFonts w:ascii="Georgia" w:hAnsi="Georgia"/>
        </w:rPr>
        <w:t>How does this novel compare to other novels you have read?</w:t>
      </w:r>
    </w:p>
    <w:p w:rsidR="00AB4B8E" w:rsidRPr="00A93034" w:rsidRDefault="00AB4B8E" w:rsidP="00AB4B8E">
      <w:pPr>
        <w:numPr>
          <w:ilvl w:val="0"/>
          <w:numId w:val="1"/>
        </w:numPr>
        <w:spacing w:before="100" w:beforeAutospacing="1" w:after="100" w:afterAutospacing="1"/>
        <w:rPr>
          <w:rFonts w:ascii="Georgia" w:hAnsi="Georgia"/>
        </w:rPr>
      </w:pPr>
      <w:r w:rsidRPr="00A93034">
        <w:rPr>
          <w:rFonts w:ascii="Georgia" w:hAnsi="Georgia"/>
        </w:rPr>
        <w:t>What topic or topics (love, religion, politics, art, sex, etc.) continue to surface in this part of the novel?</w:t>
      </w:r>
    </w:p>
    <w:p w:rsidR="006B0EB2" w:rsidRPr="00A93034" w:rsidRDefault="006B0EB2">
      <w:pPr>
        <w:rPr>
          <w:rFonts w:ascii="Georgia" w:hAnsi="Georgia"/>
        </w:rPr>
      </w:pPr>
    </w:p>
    <w:sectPr w:rsidR="006B0EB2" w:rsidRPr="00A93034" w:rsidSect="00D256C8">
      <w:pgSz w:w="12240" w:h="15840"/>
      <w:pgMar w:top="1440" w:right="1440" w:bottom="1440" w:left="1440" w:header="1440" w:footer="1440" w:gutter="0"/>
      <w:cols w:space="720"/>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4A3649"/>
    <w:multiLevelType w:val="multilevel"/>
    <w:tmpl w:val="7C3473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FF0776E"/>
    <w:multiLevelType w:val="hybridMultilevel"/>
    <w:tmpl w:val="253E1C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C5225928">
      <w:numFmt w:val="bullet"/>
      <w:lvlText w:val="•"/>
      <w:lvlJc w:val="left"/>
      <w:pPr>
        <w:ind w:left="2520" w:hanging="720"/>
      </w:pPr>
      <w:rPr>
        <w:rFonts w:ascii="Georgia" w:eastAsia="Times New Roman" w:hAnsi="Georgia"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4C70BBF"/>
    <w:multiLevelType w:val="hybridMultilevel"/>
    <w:tmpl w:val="965E2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F5F4472"/>
    <w:multiLevelType w:val="hybridMultilevel"/>
    <w:tmpl w:val="070463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44D"/>
    <w:rsid w:val="004249B9"/>
    <w:rsid w:val="005A24D2"/>
    <w:rsid w:val="005E5431"/>
    <w:rsid w:val="006178B2"/>
    <w:rsid w:val="006B0EB2"/>
    <w:rsid w:val="007F6924"/>
    <w:rsid w:val="008C2AED"/>
    <w:rsid w:val="0097344D"/>
    <w:rsid w:val="009C7FAE"/>
    <w:rsid w:val="009F5BF7"/>
    <w:rsid w:val="00A93034"/>
    <w:rsid w:val="00AB4B8E"/>
    <w:rsid w:val="00AD05EA"/>
    <w:rsid w:val="00D256C8"/>
    <w:rsid w:val="00E52C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E713D7"/>
  <w15:chartTrackingRefBased/>
  <w15:docId w15:val="{4B97BD3D-6A93-4B9A-905B-4B06A06F5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4B8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05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330</Words>
  <Characters>1652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Huck Finn Reading Journal 1</vt:lpstr>
    </vt:vector>
  </TitlesOfParts>
  <Company>Robert Morris University</Company>
  <LinksUpToDate>false</LinksUpToDate>
  <CharactersWithSpaces>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Huck Finn Reading Journal 1</dc:title>
  <dc:subject/>
  <dc:creator>Robert Morris University</dc:creator>
  <cp:keywords/>
  <dc:description/>
  <cp:lastModifiedBy>Mary Catherine Kiliany</cp:lastModifiedBy>
  <cp:revision>3</cp:revision>
  <dcterms:created xsi:type="dcterms:W3CDTF">2017-12-05T18:04:00Z</dcterms:created>
  <dcterms:modified xsi:type="dcterms:W3CDTF">2018-09-18T17:12:00Z</dcterms:modified>
</cp:coreProperties>
</file>